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BF73B" w14:textId="77777777" w:rsidR="0094670C" w:rsidRPr="0094670C" w:rsidRDefault="00717DF1" w:rsidP="0094670C">
      <w:pPr>
        <w:spacing w:after="160" w:line="288" w:lineRule="auto"/>
        <w:jc w:val="center"/>
        <w:rPr>
          <w:rFonts w:ascii="Times New Roman" w:eastAsia="Times New Roman" w:hAnsi="Times New Roman" w:cs="Times New Roman"/>
          <w:b/>
          <w:iCs/>
          <w:sz w:val="32"/>
          <w:szCs w:val="36"/>
        </w:rPr>
      </w:pPr>
      <w:r w:rsidRPr="0094670C">
        <w:rPr>
          <w:rFonts w:ascii="Times New Roman" w:eastAsia="Times New Roman" w:hAnsi="Times New Roman" w:cs="Times New Roman"/>
          <w:b/>
          <w:iCs/>
          <w:sz w:val="32"/>
          <w:szCs w:val="36"/>
        </w:rPr>
        <w:t>Những Lời Khai Thị Trí Huệ Trong Kinh Kim Cang</w:t>
      </w:r>
    </w:p>
    <w:p w14:paraId="4B82FA89" w14:textId="10C87E8F" w:rsidR="00717DF1" w:rsidRPr="0094670C" w:rsidRDefault="00717DF1" w:rsidP="0094670C">
      <w:pPr>
        <w:spacing w:after="0" w:line="288" w:lineRule="auto"/>
        <w:rPr>
          <w:rFonts w:ascii="Times New Roman" w:eastAsia="Times New Roman" w:hAnsi="Times New Roman" w:cs="Times New Roman"/>
          <w:iCs/>
          <w:sz w:val="28"/>
          <w:szCs w:val="28"/>
        </w:rPr>
      </w:pPr>
      <w:r w:rsidRPr="0094670C">
        <w:rPr>
          <w:rFonts w:ascii="Times New Roman" w:eastAsia="Times New Roman" w:hAnsi="Times New Roman" w:cs="Times New Roman"/>
          <w:b/>
          <w:iCs/>
          <w:sz w:val="28"/>
          <w:szCs w:val="28"/>
        </w:rPr>
        <w:t>Chủ Đề 499:</w:t>
      </w:r>
      <w:r w:rsidRPr="0094670C">
        <w:rPr>
          <w:rFonts w:ascii="Times New Roman" w:eastAsia="Times New Roman" w:hAnsi="Times New Roman" w:cs="Times New Roman"/>
          <w:iCs/>
          <w:sz w:val="28"/>
          <w:szCs w:val="28"/>
        </w:rPr>
        <w:t xml:space="preserve"> </w:t>
      </w:r>
      <w:r w:rsidRPr="0094670C">
        <w:rPr>
          <w:rFonts w:ascii="Times New Roman" w:eastAsia="Times New Roman" w:hAnsi="Times New Roman" w:cs="Times New Roman"/>
          <w:b/>
          <w:bCs/>
          <w:sz w:val="28"/>
          <w:szCs w:val="28"/>
        </w:rPr>
        <w:t>Thấy Lý Viên Mãn Thì Quán Chiếu Càng Viên Mãn, Cứ Như Thế Chuyển Vần Tu Tập, Trí Huệ Liền Chuyển Vần Thêm Sáng Tỏ</w:t>
      </w:r>
    </w:p>
    <w:p w14:paraId="01FA9119" w14:textId="1807A2B3" w:rsidR="00A74A0C" w:rsidRDefault="00A74A0C" w:rsidP="00A74A0C">
      <w:pPr>
        <w:spacing w:after="0" w:line="288" w:lineRule="auto"/>
        <w:rPr>
          <w:rFonts w:ascii="Times New Roman" w:eastAsia="Times New Roman" w:hAnsi="Times New Roman" w:cs="Times New Roman"/>
          <w:b/>
          <w:bCs/>
          <w:sz w:val="28"/>
          <w:szCs w:val="28"/>
        </w:rPr>
      </w:pPr>
      <w:r w:rsidRPr="00A74A0C">
        <w:rPr>
          <w:rFonts w:ascii="Times New Roman" w:eastAsia="Times New Roman" w:hAnsi="Times New Roman" w:cs="Times New Roman"/>
          <w:b/>
          <w:bCs/>
          <w:sz w:val="28"/>
          <w:szCs w:val="28"/>
        </w:rPr>
        <w:t>Chủ giảng:</w:t>
      </w:r>
      <w:r w:rsidRPr="00A74A0C">
        <w:rPr>
          <w:rFonts w:ascii="Times New Roman" w:eastAsia="Times New Roman" w:hAnsi="Times New Roman" w:cs="Times New Roman"/>
          <w:bCs/>
          <w:sz w:val="28"/>
          <w:szCs w:val="28"/>
        </w:rPr>
        <w:t xml:space="preserve"> Pháp sư Tịnh Không</w:t>
      </w:r>
    </w:p>
    <w:p w14:paraId="7AD2309C" w14:textId="440EAC73" w:rsidR="00717DF1" w:rsidRPr="0094670C" w:rsidRDefault="00717DF1" w:rsidP="0094670C">
      <w:pPr>
        <w:spacing w:after="0" w:line="288" w:lineRule="auto"/>
        <w:rPr>
          <w:rFonts w:ascii="Times New Roman" w:eastAsia="Times New Roman" w:hAnsi="Times New Roman" w:cs="Times New Roman"/>
          <w:sz w:val="28"/>
          <w:szCs w:val="28"/>
        </w:rPr>
      </w:pPr>
      <w:r w:rsidRPr="0094670C">
        <w:rPr>
          <w:rFonts w:ascii="Times New Roman" w:eastAsia="Times New Roman" w:hAnsi="Times New Roman" w:cs="Times New Roman"/>
          <w:b/>
          <w:bCs/>
          <w:sz w:val="28"/>
          <w:szCs w:val="28"/>
        </w:rPr>
        <w:t>Thời gian:</w:t>
      </w:r>
      <w:r w:rsidRPr="0094670C">
        <w:rPr>
          <w:rFonts w:ascii="Times New Roman" w:eastAsia="Times New Roman" w:hAnsi="Times New Roman" w:cs="Times New Roman"/>
          <w:sz w:val="28"/>
          <w:szCs w:val="28"/>
        </w:rPr>
        <w:t xml:space="preserve"> Tháng 05 năm 1995</w:t>
      </w:r>
    </w:p>
    <w:p w14:paraId="6C9FBE84" w14:textId="77777777" w:rsidR="00717DF1" w:rsidRPr="0094670C" w:rsidRDefault="00717DF1" w:rsidP="0094670C">
      <w:pPr>
        <w:spacing w:after="0" w:line="288" w:lineRule="auto"/>
        <w:rPr>
          <w:rFonts w:ascii="Times New Roman" w:eastAsia="Times New Roman" w:hAnsi="Times New Roman" w:cs="Times New Roman"/>
          <w:sz w:val="28"/>
          <w:szCs w:val="28"/>
        </w:rPr>
      </w:pPr>
      <w:r w:rsidRPr="0094670C">
        <w:rPr>
          <w:rFonts w:ascii="Times New Roman" w:eastAsia="Times New Roman" w:hAnsi="Times New Roman" w:cs="Times New Roman"/>
          <w:b/>
          <w:bCs/>
          <w:sz w:val="28"/>
          <w:szCs w:val="28"/>
        </w:rPr>
        <w:t>Địa điểm:</w:t>
      </w:r>
      <w:r w:rsidRPr="0094670C">
        <w:rPr>
          <w:rFonts w:ascii="Times New Roman" w:eastAsia="Times New Roman" w:hAnsi="Times New Roman" w:cs="Times New Roman"/>
          <w:sz w:val="28"/>
          <w:szCs w:val="28"/>
        </w:rPr>
        <w:t xml:space="preserve"> Cư Sĩ Lâm Phật Giáo Singapore</w:t>
      </w:r>
    </w:p>
    <w:p w14:paraId="475CB2E2" w14:textId="77777777" w:rsidR="00717DF1" w:rsidRPr="0094670C" w:rsidRDefault="00717DF1" w:rsidP="0094670C">
      <w:pPr>
        <w:spacing w:after="0" w:line="288" w:lineRule="auto"/>
        <w:rPr>
          <w:rFonts w:ascii="Times New Roman" w:eastAsia="Times New Roman" w:hAnsi="Times New Roman" w:cs="Times New Roman"/>
          <w:sz w:val="28"/>
          <w:szCs w:val="28"/>
        </w:rPr>
      </w:pPr>
      <w:r w:rsidRPr="0094670C">
        <w:rPr>
          <w:rFonts w:ascii="Times New Roman" w:eastAsia="Times New Roman" w:hAnsi="Times New Roman" w:cs="Times New Roman"/>
          <w:b/>
          <w:bCs/>
          <w:sz w:val="28"/>
          <w:szCs w:val="28"/>
        </w:rPr>
        <w:t>Trích lục từ:</w:t>
      </w:r>
      <w:r w:rsidRPr="0094670C">
        <w:rPr>
          <w:rFonts w:ascii="Times New Roman" w:eastAsia="Times New Roman" w:hAnsi="Times New Roman" w:cs="Times New Roman"/>
          <w:sz w:val="28"/>
          <w:szCs w:val="28"/>
        </w:rPr>
        <w:t xml:space="preserve"> Báo cáo nghiên cứu Kim Cang Bát Nhã (Tập 043)</w:t>
      </w:r>
    </w:p>
    <w:p w14:paraId="4A47555A" w14:textId="77777777" w:rsidR="00717DF1" w:rsidRPr="0094670C" w:rsidRDefault="00717DF1" w:rsidP="0094670C">
      <w:pPr>
        <w:spacing w:after="0" w:line="288" w:lineRule="auto"/>
        <w:rPr>
          <w:rFonts w:ascii="Times New Roman" w:eastAsia="Times New Roman" w:hAnsi="Times New Roman" w:cs="Times New Roman"/>
          <w:sz w:val="28"/>
          <w:szCs w:val="28"/>
        </w:rPr>
      </w:pPr>
      <w:r w:rsidRPr="0094670C">
        <w:rPr>
          <w:rFonts w:ascii="Times New Roman" w:eastAsia="Times New Roman" w:hAnsi="Times New Roman" w:cs="Times New Roman"/>
          <w:b/>
          <w:sz w:val="28"/>
          <w:szCs w:val="28"/>
        </w:rPr>
        <w:t>Chuyển ngữ:</w:t>
      </w:r>
      <w:r w:rsidRPr="0094670C">
        <w:rPr>
          <w:rFonts w:ascii="Times New Roman" w:eastAsia="Times New Roman" w:hAnsi="Times New Roman" w:cs="Times New Roman"/>
          <w:sz w:val="28"/>
          <w:szCs w:val="28"/>
        </w:rPr>
        <w:t xml:space="preserve"> Tịch Minh</w:t>
      </w:r>
    </w:p>
    <w:p w14:paraId="2DA241F3" w14:textId="1C39F9D2" w:rsidR="00717DF1" w:rsidRPr="0094670C" w:rsidRDefault="0094670C" w:rsidP="000673B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C050177" w14:textId="77777777" w:rsidR="0094670C" w:rsidRPr="0094670C" w:rsidRDefault="003954CC" w:rsidP="0094670C">
      <w:pPr>
        <w:spacing w:after="160" w:line="288" w:lineRule="auto"/>
        <w:ind w:firstLine="540"/>
        <w:jc w:val="both"/>
        <w:rPr>
          <w:rFonts w:ascii="Times New Roman" w:eastAsia="DFKai-SB" w:hAnsi="Times New Roman" w:cs="Times New Roman"/>
          <w:b/>
          <w:sz w:val="28"/>
          <w:szCs w:val="28"/>
        </w:rPr>
      </w:pPr>
      <w:r w:rsidRPr="0094670C">
        <w:rPr>
          <w:rFonts w:ascii="Times New Roman" w:eastAsia="DFKai-SB" w:hAnsi="Times New Roman" w:cs="Times New Roman" w:hint="eastAsia"/>
          <w:b/>
          <w:sz w:val="28"/>
          <w:szCs w:val="28"/>
        </w:rPr>
        <w:t>【</w:t>
      </w:r>
      <w:r w:rsidRPr="0094670C">
        <w:rPr>
          <w:rFonts w:ascii="Times New Roman" w:eastAsia="Times New Roman" w:hAnsi="Times New Roman" w:cs="Times New Roman"/>
          <w:b/>
          <w:sz w:val="28"/>
          <w:szCs w:val="28"/>
        </w:rPr>
        <w:t>Thấy lý viên mãn thì quán chiếu càng viên mãn, cứ như thế chuyển vần tu tập, trí huệ liền chuyển vần thêm sáng tỏ.</w:t>
      </w:r>
      <w:r w:rsidRPr="0094670C">
        <w:rPr>
          <w:rFonts w:ascii="Times New Roman" w:eastAsia="DFKai-SB" w:hAnsi="Times New Roman" w:cs="Times New Roman"/>
          <w:b/>
          <w:sz w:val="28"/>
          <w:szCs w:val="28"/>
        </w:rPr>
        <w:t>】</w:t>
      </w:r>
    </w:p>
    <w:p w14:paraId="7215E575" w14:textId="3E3896FB" w:rsidR="003954CC" w:rsidRPr="0094670C" w:rsidRDefault="003954CC" w:rsidP="0094670C">
      <w:pPr>
        <w:spacing w:after="160" w:line="288" w:lineRule="auto"/>
        <w:ind w:firstLine="540"/>
        <w:jc w:val="both"/>
        <w:rPr>
          <w:rFonts w:ascii="Times New Roman" w:eastAsia="Times New Roman" w:hAnsi="Times New Roman" w:cs="Times New Roman"/>
          <w:sz w:val="28"/>
          <w:szCs w:val="28"/>
        </w:rPr>
      </w:pPr>
      <w:r w:rsidRPr="0094670C">
        <w:rPr>
          <w:rFonts w:ascii="Times New Roman" w:eastAsia="Times New Roman" w:hAnsi="Times New Roman" w:cs="Times New Roman"/>
          <w:sz w:val="28"/>
          <w:szCs w:val="28"/>
        </w:rPr>
        <w:t xml:space="preserve">Trí huệ tăng trưởng, trí huệ là từ đây mà đến. Mọi người phải ghi nhớ, tuyệt đối không được hiểu lầm, việc sửa đổi quan niệm sai lầm của chúng ta chính là bắt đầu từ đây. Biết được quan niệm của chính mình là sai lầm, đây chính là giác ngộ. Phật pháp nói giác ngộ, tức là biết được suy nghĩ, cách nhìn của mình sai rồi, đây chính là </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Thỉ giác</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 xml:space="preserve"> (bắt đầu giác ngộ). Có thể đem quan niệm sai lầm sửa đổi lại cho đúng, thì gọi là </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Tu quán</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w:t>
      </w:r>
    </w:p>
    <w:p w14:paraId="4D10B4D6" w14:textId="09F6C283" w:rsidR="003954CC" w:rsidRPr="0094670C" w:rsidRDefault="003954CC" w:rsidP="0094670C">
      <w:pPr>
        <w:spacing w:after="160" w:line="288" w:lineRule="auto"/>
        <w:ind w:firstLine="540"/>
        <w:jc w:val="both"/>
        <w:rPr>
          <w:rFonts w:ascii="Times New Roman" w:eastAsia="Times New Roman" w:hAnsi="Times New Roman" w:cs="Times New Roman"/>
          <w:sz w:val="28"/>
          <w:szCs w:val="28"/>
        </w:rPr>
      </w:pPr>
      <w:r w:rsidRPr="0094670C">
        <w:rPr>
          <w:rFonts w:ascii="Times New Roman" w:eastAsia="Times New Roman" w:hAnsi="Times New Roman" w:cs="Times New Roman"/>
          <w:sz w:val="28"/>
          <w:szCs w:val="28"/>
        </w:rPr>
        <w:t xml:space="preserve">Phương pháp dụng công của Giáo hạ, tổng cương lĩnh của sự tu hành, chính là </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Chỉ Quán</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 xml:space="preserve">, tu Chỉ Quán. Phương pháp dụng công của Tịnh Độ Tông chúng ta là thật thà niệm Phật, chính là dùng phương pháp </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Trì danh</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 xml:space="preserve">. Phía trước đã giảng rất rõ ràng, theo những phương pháp thông thường, tu Quán có thể bao trùm tất cả các pháp môn, tuy rằng danh tướng sử dụng trong nhiều pháp môn không giống nhau, nhưng ý nghĩa thì tương đồng. Nó sử dụng </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Trí tâm</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 xml:space="preserve">, chính là trí huệ, là hạ thủ công phu từ chỗ này; còn niệm Phật là hạ thủ công phu từ </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Tịnh tâm</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 là hạ thủ công phu từ tâm thanh tịnh.</w:t>
      </w:r>
    </w:p>
    <w:p w14:paraId="4840D9D6" w14:textId="380AC8DC" w:rsidR="00ED10E5" w:rsidRPr="0094670C" w:rsidRDefault="003954CC" w:rsidP="0094670C">
      <w:pPr>
        <w:spacing w:after="160" w:line="288" w:lineRule="auto"/>
        <w:ind w:firstLine="540"/>
        <w:jc w:val="both"/>
        <w:rPr>
          <w:rFonts w:ascii="Times New Roman" w:hAnsi="Times New Roman" w:cs="Times New Roman"/>
          <w:sz w:val="28"/>
        </w:rPr>
      </w:pPr>
      <w:r w:rsidRPr="0094670C">
        <w:rPr>
          <w:rFonts w:ascii="Times New Roman" w:eastAsia="Times New Roman" w:hAnsi="Times New Roman" w:cs="Times New Roman"/>
          <w:sz w:val="28"/>
          <w:szCs w:val="28"/>
        </w:rPr>
        <w:t xml:space="preserve">Phía trước đã từng báo cáo cùng chư vị về </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Tịnh niệm</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 xml:space="preserve">, niệm Phật là Tịnh niệm, tu Quán là Trí niệm. Tịnh niệm so với Trí niệm còn thân thiết hơn, điều này cho thấy pháp môn niệm Phật thù thắng hơn tu Quán, hơn nữa lại dễ dàng tiến hành, dễ dàng thành tựu. Thế nhưng Trí niệm có thể trợ giúp cho Tịnh niệm. Cho nên khi bạn thấu rõ rồi, thì đối với việc tu </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Tịnh niệm tương kế</w:t>
      </w:r>
      <w:r w:rsidR="00984832" w:rsidRPr="0094670C">
        <w:rPr>
          <w:rFonts w:ascii="Times New Roman" w:eastAsia="Times New Roman" w:hAnsi="Times New Roman" w:cs="Times New Roman"/>
          <w:sz w:val="28"/>
          <w:szCs w:val="28"/>
        </w:rPr>
        <w:t>”</w:t>
      </w:r>
      <w:r w:rsidRPr="0094670C">
        <w:rPr>
          <w:rFonts w:ascii="Times New Roman" w:eastAsia="Times New Roman" w:hAnsi="Times New Roman" w:cs="Times New Roman"/>
          <w:sz w:val="28"/>
          <w:szCs w:val="28"/>
        </w:rPr>
        <w:t xml:space="preserve"> sẽ có sự giúp đỡ rất lớn. Chúng ta tu Tịnh niệm, vì sao chẳng đạt được Tịnh niệm? Nguyên nhân là do chưa nhìn thấu, chưa buông xuống. Trí niệm giúp đỡ chúng ta nhìn thấu, giúp đỡ chúng ta buông xuống, khiến chúng ta niệm Phật đạt được nhất tâm, chướng ngại không còn nữa.</w:t>
      </w:r>
    </w:p>
    <w:sectPr w:rsidR="00ED10E5" w:rsidRPr="0094670C" w:rsidSect="0094670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C5304" w14:textId="77777777" w:rsidR="0094670C" w:rsidRDefault="0094670C" w:rsidP="0094670C">
      <w:pPr>
        <w:spacing w:after="0" w:line="240" w:lineRule="auto"/>
      </w:pPr>
      <w:r>
        <w:separator/>
      </w:r>
    </w:p>
  </w:endnote>
  <w:endnote w:type="continuationSeparator" w:id="0">
    <w:p w14:paraId="49566814" w14:textId="77777777" w:rsidR="0094670C" w:rsidRDefault="0094670C" w:rsidP="00946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31AD" w14:textId="77777777" w:rsidR="0094670C" w:rsidRDefault="009467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6D7C7" w14:textId="0170F263" w:rsidR="0094670C" w:rsidRPr="0094670C" w:rsidRDefault="0094670C" w:rsidP="0094670C">
    <w:pPr>
      <w:pStyle w:val="Footer"/>
      <w:tabs>
        <w:tab w:val="clear" w:pos="4513"/>
        <w:tab w:val="clear" w:pos="9026"/>
      </w:tabs>
      <w:jc w:val="center"/>
      <w:rPr>
        <w:rFonts w:ascii="Times New Roman" w:hAnsi="Times New Roman" w:cs="Times New Roman"/>
        <w:sz w:val="24"/>
      </w:rPr>
    </w:pPr>
    <w:r w:rsidRPr="0094670C">
      <w:rPr>
        <w:rFonts w:ascii="Times New Roman" w:hAnsi="Times New Roman" w:cs="Times New Roman"/>
        <w:sz w:val="24"/>
      </w:rPr>
      <w:fldChar w:fldCharType="begin"/>
    </w:r>
    <w:r w:rsidRPr="0094670C">
      <w:rPr>
        <w:rFonts w:ascii="Times New Roman" w:hAnsi="Times New Roman" w:cs="Times New Roman"/>
        <w:sz w:val="24"/>
      </w:rPr>
      <w:instrText xml:space="preserve"> PAGE  \* MERGEFORMAT </w:instrText>
    </w:r>
    <w:r w:rsidRPr="0094670C">
      <w:rPr>
        <w:rFonts w:ascii="Times New Roman" w:hAnsi="Times New Roman" w:cs="Times New Roman"/>
        <w:sz w:val="24"/>
      </w:rPr>
      <w:fldChar w:fldCharType="separate"/>
    </w:r>
    <w:r w:rsidRPr="0094670C">
      <w:rPr>
        <w:rFonts w:ascii="Times New Roman" w:hAnsi="Times New Roman" w:cs="Times New Roman"/>
        <w:noProof/>
        <w:sz w:val="24"/>
      </w:rPr>
      <w:t>1</w:t>
    </w:r>
    <w:r w:rsidRPr="0094670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E42B1" w14:textId="77777777" w:rsidR="0094670C" w:rsidRDefault="00946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C55C4" w14:textId="77777777" w:rsidR="0094670C" w:rsidRDefault="0094670C" w:rsidP="0094670C">
      <w:pPr>
        <w:spacing w:after="0" w:line="240" w:lineRule="auto"/>
      </w:pPr>
      <w:r>
        <w:separator/>
      </w:r>
    </w:p>
  </w:footnote>
  <w:footnote w:type="continuationSeparator" w:id="0">
    <w:p w14:paraId="35F9AFA2" w14:textId="77777777" w:rsidR="0094670C" w:rsidRDefault="0094670C" w:rsidP="00946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82EF8" w14:textId="77777777" w:rsidR="0094670C" w:rsidRDefault="009467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55B2D" w14:textId="77777777" w:rsidR="0094670C" w:rsidRDefault="009467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1FD0B" w14:textId="77777777" w:rsidR="0094670C" w:rsidRDefault="009467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461E"/>
    <w:rsid w:val="000352CE"/>
    <w:rsid w:val="000673B3"/>
    <w:rsid w:val="00184AA4"/>
    <w:rsid w:val="003954CC"/>
    <w:rsid w:val="0071461E"/>
    <w:rsid w:val="00717DF1"/>
    <w:rsid w:val="0079251A"/>
    <w:rsid w:val="00806B7D"/>
    <w:rsid w:val="0094670C"/>
    <w:rsid w:val="00984832"/>
    <w:rsid w:val="00A74A0C"/>
    <w:rsid w:val="00ED10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97F6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954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954C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954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5">
    <w:name w:val="citation-35"/>
    <w:basedOn w:val="DefaultParagraphFont"/>
    <w:rsid w:val="003954CC"/>
  </w:style>
  <w:style w:type="character" w:customStyle="1" w:styleId="citation-34">
    <w:name w:val="citation-34"/>
    <w:basedOn w:val="DefaultParagraphFont"/>
    <w:rsid w:val="003954CC"/>
  </w:style>
  <w:style w:type="character" w:customStyle="1" w:styleId="citation-33">
    <w:name w:val="citation-33"/>
    <w:basedOn w:val="DefaultParagraphFont"/>
    <w:rsid w:val="003954CC"/>
  </w:style>
  <w:style w:type="character" w:customStyle="1" w:styleId="citation-32">
    <w:name w:val="citation-32"/>
    <w:basedOn w:val="DefaultParagraphFont"/>
    <w:rsid w:val="003954CC"/>
  </w:style>
  <w:style w:type="character" w:customStyle="1" w:styleId="citation-31">
    <w:name w:val="citation-31"/>
    <w:basedOn w:val="DefaultParagraphFont"/>
    <w:rsid w:val="003954CC"/>
  </w:style>
  <w:style w:type="character" w:customStyle="1" w:styleId="citation-30">
    <w:name w:val="citation-30"/>
    <w:basedOn w:val="DefaultParagraphFont"/>
    <w:rsid w:val="003954CC"/>
  </w:style>
  <w:style w:type="character" w:customStyle="1" w:styleId="citation-29">
    <w:name w:val="citation-29"/>
    <w:basedOn w:val="DefaultParagraphFont"/>
    <w:rsid w:val="003954CC"/>
  </w:style>
  <w:style w:type="character" w:customStyle="1" w:styleId="citation-28">
    <w:name w:val="citation-28"/>
    <w:basedOn w:val="DefaultParagraphFont"/>
    <w:rsid w:val="003954CC"/>
  </w:style>
  <w:style w:type="character" w:customStyle="1" w:styleId="citation-27">
    <w:name w:val="citation-27"/>
    <w:basedOn w:val="DefaultParagraphFont"/>
    <w:rsid w:val="003954CC"/>
  </w:style>
  <w:style w:type="character" w:customStyle="1" w:styleId="citation-26">
    <w:name w:val="citation-26"/>
    <w:basedOn w:val="DefaultParagraphFont"/>
    <w:rsid w:val="003954CC"/>
  </w:style>
  <w:style w:type="character" w:customStyle="1" w:styleId="citation-25">
    <w:name w:val="citation-25"/>
    <w:basedOn w:val="DefaultParagraphFont"/>
    <w:rsid w:val="003954CC"/>
  </w:style>
  <w:style w:type="character" w:customStyle="1" w:styleId="citation-24">
    <w:name w:val="citation-24"/>
    <w:basedOn w:val="DefaultParagraphFont"/>
    <w:rsid w:val="003954CC"/>
  </w:style>
  <w:style w:type="character" w:customStyle="1" w:styleId="citation-23">
    <w:name w:val="citation-23"/>
    <w:basedOn w:val="DefaultParagraphFont"/>
    <w:rsid w:val="003954CC"/>
  </w:style>
  <w:style w:type="character" w:customStyle="1" w:styleId="citation-22">
    <w:name w:val="citation-22"/>
    <w:basedOn w:val="DefaultParagraphFont"/>
    <w:rsid w:val="003954CC"/>
  </w:style>
  <w:style w:type="character" w:customStyle="1" w:styleId="citation-21">
    <w:name w:val="citation-21"/>
    <w:basedOn w:val="DefaultParagraphFont"/>
    <w:rsid w:val="003954CC"/>
  </w:style>
  <w:style w:type="character" w:customStyle="1" w:styleId="citation-20">
    <w:name w:val="citation-20"/>
    <w:basedOn w:val="DefaultParagraphFont"/>
    <w:rsid w:val="003954CC"/>
  </w:style>
  <w:style w:type="character" w:customStyle="1" w:styleId="citation-19">
    <w:name w:val="citation-19"/>
    <w:basedOn w:val="DefaultParagraphFont"/>
    <w:rsid w:val="003954CC"/>
  </w:style>
  <w:style w:type="character" w:customStyle="1" w:styleId="citation-18">
    <w:name w:val="citation-18"/>
    <w:basedOn w:val="DefaultParagraphFont"/>
    <w:rsid w:val="003954CC"/>
  </w:style>
  <w:style w:type="paragraph" w:styleId="Header">
    <w:name w:val="header"/>
    <w:basedOn w:val="Normal"/>
    <w:link w:val="HeaderChar"/>
    <w:uiPriority w:val="99"/>
    <w:unhideWhenUsed/>
    <w:rsid w:val="009467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670C"/>
  </w:style>
  <w:style w:type="paragraph" w:styleId="Footer">
    <w:name w:val="footer"/>
    <w:basedOn w:val="Normal"/>
    <w:link w:val="FooterChar"/>
    <w:uiPriority w:val="99"/>
    <w:unhideWhenUsed/>
    <w:rsid w:val="00946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6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971932">
      <w:bodyDiv w:val="1"/>
      <w:marLeft w:val="0"/>
      <w:marRight w:val="0"/>
      <w:marTop w:val="0"/>
      <w:marBottom w:val="0"/>
      <w:divBdr>
        <w:top w:val="none" w:sz="0" w:space="0" w:color="auto"/>
        <w:left w:val="none" w:sz="0" w:space="0" w:color="auto"/>
        <w:bottom w:val="none" w:sz="0" w:space="0" w:color="auto"/>
        <w:right w:val="none" w:sz="0" w:space="0" w:color="auto"/>
      </w:divBdr>
      <w:divsChild>
        <w:div w:id="15702662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886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319</Words>
  <Characters>1822</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2026-03-30T03:38:00Z</dcterms:created>
  <dcterms:modified xsi:type="dcterms:W3CDTF">2026-10-23T03:21:00Z</dcterms:modified>
</cp:coreProperties>
</file>